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p w14:paraId="46283EB2"/>
    <w:tbl>
      <w:tblPr>
        <w:tblW w:w="1090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743"/>
        <w:gridCol w:w="3978"/>
        <w:gridCol w:w="1148"/>
        <w:gridCol w:w="1806"/>
        <w:gridCol w:w="3231"/>
      </w:tblGrid>
      <w:tr w14:paraId="3830F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tblHeader/>
          <w:jc w:val="center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D78CA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bdr w:val="none" w:color="auto" w:sz="0" w:space="0"/>
                <w:lang w:val="en-US" w:eastAsia="zh-CN" w:bidi="ar"/>
              </w:rPr>
              <w:t>树种</w:t>
            </w:r>
          </w:p>
        </w:tc>
        <w:tc>
          <w:tcPr>
            <w:tcW w:w="3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A449A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bdr w:val="none" w:color="auto" w:sz="0" w:space="0"/>
                <w:lang w:val="en-US" w:eastAsia="zh-CN" w:bidi="ar"/>
              </w:rPr>
              <w:t>规格（cm）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1307E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是否良种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224C8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价格（元/株）</w:t>
            </w:r>
          </w:p>
        </w:tc>
        <w:tc>
          <w:tcPr>
            <w:tcW w:w="3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33F1D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要求</w:t>
            </w:r>
          </w:p>
        </w:tc>
      </w:tr>
      <w:tr w14:paraId="4BE57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7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1CDFBD1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厚朴</w:t>
            </w:r>
          </w:p>
        </w:tc>
        <w:tc>
          <w:tcPr>
            <w:tcW w:w="3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A64383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一年生容器苗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容器大小：5.5×8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规格D≥0.5,60≥H≥30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B9007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34AA83">
            <w:pPr>
              <w:snapToGrid w:val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6C7DE0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单价含起苗费、上车费、运费、税等，运输范围为重庆市内距离甲方施工地最近的货车可至的公路旁。容器苗为轻基质容器苗。</w:t>
            </w:r>
          </w:p>
        </w:tc>
      </w:tr>
      <w:tr w14:paraId="42951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7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 w14:paraId="6C17C4EE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E237DB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容器大小：10×12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规格D≥0.8,120≥H≥80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AC00D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497C7">
            <w:pPr>
              <w:snapToGrid w:val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8BF8A3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ACA07B5"/>
    <w:p w14:paraId="535EBAE6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F52C6BC8-C1AA-4ADF-90B3-752AAE3769A3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62A42659-FB19-49E8-B326-13EA6F7DDAE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02C33ED6"/>
    <w:rsid w:val="09D914EA"/>
    <w:rsid w:val="190A7B63"/>
    <w:rsid w:val="1DE10434"/>
    <w:rsid w:val="2EBD7074"/>
    <w:rsid w:val="32FA5E46"/>
    <w:rsid w:val="38E06276"/>
    <w:rsid w:val="43F159E5"/>
    <w:rsid w:val="4B715310"/>
    <w:rsid w:val="4BD51B09"/>
    <w:rsid w:val="51AE5CDD"/>
    <w:rsid w:val="52056A42"/>
    <w:rsid w:val="532836B6"/>
    <w:rsid w:val="568134D8"/>
    <w:rsid w:val="5B360F28"/>
    <w:rsid w:val="60C73BB4"/>
    <w:rsid w:val="6AB776AF"/>
    <w:rsid w:val="6C86192E"/>
    <w:rsid w:val="71F21091"/>
    <w:rsid w:val="76C1395A"/>
    <w:rsid w:val="79363C5E"/>
    <w:rsid w:val="7B726F81"/>
    <w:rsid w:val="7E9E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166</Characters>
  <Lines>0</Lines>
  <Paragraphs>0</Paragraphs>
  <TotalTime>2</TotalTime>
  <ScaleCrop>false</ScaleCrop>
  <LinksUpToDate>false</LinksUpToDate>
  <CharactersWithSpaces>184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