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2B95CC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苗木询价公告</w:t>
      </w:r>
    </w:p>
    <w:p w14:paraId="712256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ascii="Times New Roman" w:hAnsi="Times New Roman" w:eastAsia="方正仿宋_GBK" w:cs="Times New Roman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21"/>
          <w:szCs w:val="21"/>
        </w:rPr>
        <w:t>重庆市林业投资开发限有责任公司</w:t>
      </w:r>
      <w:r>
        <w:rPr>
          <w:rFonts w:hint="default" w:ascii="Times New Roman" w:hAnsi="Times New Roman" w:eastAsia="方正仿宋_GBK" w:cs="Times New Roman"/>
          <w:color w:val="auto"/>
          <w:sz w:val="21"/>
          <w:szCs w:val="21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color w:val="auto"/>
          <w:sz w:val="21"/>
          <w:szCs w:val="21"/>
          <w:lang w:val="en-US" w:eastAsia="zh-CN"/>
        </w:rPr>
        <w:t>以下简称“重庆林投公司”</w:t>
      </w:r>
      <w:r>
        <w:rPr>
          <w:rFonts w:hint="default" w:ascii="Times New Roman" w:hAnsi="Times New Roman" w:eastAsia="方正仿宋_GBK" w:cs="Times New Roman"/>
          <w:color w:val="auto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方正仿宋_GBK" w:cs="Times New Roman"/>
          <w:color w:val="auto"/>
          <w:sz w:val="21"/>
          <w:szCs w:val="21"/>
          <w:lang w:val="en-US" w:eastAsia="zh-CN"/>
        </w:rPr>
        <w:t>将开展苗木采购工作。</w:t>
      </w:r>
      <w:r>
        <w:rPr>
          <w:rFonts w:hint="default" w:ascii="Times New Roman" w:hAnsi="Times New Roman" w:eastAsia="方正仿宋_GBK" w:cs="Times New Roman"/>
          <w:lang w:val="en-US" w:eastAsia="zh-CN"/>
        </w:rPr>
        <w:t>为</w:t>
      </w:r>
      <w:r>
        <w:rPr>
          <w:rFonts w:hint="eastAsia" w:ascii="Times New Roman" w:hAnsi="Times New Roman" w:eastAsia="方正仿宋_GBK" w:cs="Times New Roman"/>
          <w:lang w:val="en-US" w:eastAsia="zh-CN"/>
        </w:rPr>
        <w:t>充分</w:t>
      </w:r>
      <w:r>
        <w:rPr>
          <w:rFonts w:hint="default" w:ascii="Times New Roman" w:hAnsi="Times New Roman" w:eastAsia="方正仿宋_GBK" w:cs="Times New Roman"/>
          <w:lang w:val="en-US" w:eastAsia="zh-CN"/>
        </w:rPr>
        <w:t>了解苗木的</w:t>
      </w:r>
      <w:r>
        <w:rPr>
          <w:rFonts w:hint="eastAsia" w:ascii="Times New Roman" w:hAnsi="Times New Roman" w:eastAsia="方正仿宋_GBK" w:cs="Times New Roman"/>
          <w:lang w:val="en-US" w:eastAsia="zh-CN"/>
        </w:rPr>
        <w:t>市场价格</w:t>
      </w:r>
      <w:r>
        <w:rPr>
          <w:rFonts w:hint="default" w:ascii="Times New Roman" w:hAnsi="Times New Roman" w:eastAsia="方正仿宋_GBK" w:cs="Times New Roman"/>
          <w:lang w:val="en-US" w:eastAsia="zh-CN"/>
        </w:rPr>
        <w:t>。现向</w:t>
      </w:r>
      <w:r>
        <w:rPr>
          <w:rFonts w:hint="eastAsia" w:ascii="Times New Roman" w:hAnsi="Times New Roman" w:eastAsia="方正仿宋_GBK" w:cs="Times New Roman"/>
          <w:lang w:val="en-US" w:eastAsia="zh-CN"/>
        </w:rPr>
        <w:t>各贵</w:t>
      </w:r>
      <w:r>
        <w:rPr>
          <w:rFonts w:hint="default" w:ascii="Times New Roman" w:hAnsi="Times New Roman" w:eastAsia="方正仿宋_GBK" w:cs="Times New Roman"/>
          <w:lang w:val="en-US" w:eastAsia="zh-CN"/>
        </w:rPr>
        <w:t>单位询价，</w:t>
      </w:r>
      <w:r>
        <w:rPr>
          <w:rFonts w:hint="eastAsia" w:ascii="Times New Roman" w:hAnsi="Times New Roman" w:eastAsia="方正仿宋_GBK" w:cs="Times New Roman"/>
          <w:lang w:val="en-US" w:eastAsia="zh-CN"/>
        </w:rPr>
        <w:t>有意报价的单位，</w:t>
      </w:r>
      <w:r>
        <w:rPr>
          <w:rFonts w:hint="default" w:ascii="Times New Roman" w:hAnsi="Times New Roman" w:eastAsia="方正仿宋_GBK" w:cs="Times New Roman"/>
          <w:lang w:val="en-US" w:eastAsia="zh-CN"/>
        </w:rPr>
        <w:t>请将询价表加盖贵公司公章，递送或邮寄至我司。谢谢各单位配合！</w:t>
      </w:r>
    </w:p>
    <w:p w14:paraId="6B4E8D62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hint="default" w:ascii="Times New Roman" w:hAnsi="Times New Roman" w:eastAsia="方正仿宋_GBK" w:cs="Times New Roman"/>
          <w:b/>
          <w:bCs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bCs/>
          <w:color w:val="auto"/>
          <w:sz w:val="21"/>
          <w:szCs w:val="21"/>
          <w:lang w:val="en-US" w:eastAsia="zh-CN"/>
        </w:rPr>
        <w:t>一、询价表的递交</w:t>
      </w:r>
    </w:p>
    <w:p w14:paraId="388A8421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21"/>
          <w:szCs w:val="21"/>
          <w:lang w:val="en-US" w:eastAsia="zh-CN"/>
        </w:rPr>
        <w:t>（一）</w:t>
      </w:r>
      <w:r>
        <w:rPr>
          <w:rFonts w:hint="default" w:ascii="Times New Roman" w:hAnsi="Times New Roman" w:eastAsia="方正仿宋_GBK" w:cs="Times New Roman"/>
          <w:b/>
          <w:bCs/>
          <w:color w:val="auto"/>
          <w:sz w:val="21"/>
          <w:szCs w:val="21"/>
          <w:lang w:val="en-US" w:eastAsia="zh-CN"/>
        </w:rPr>
        <w:t>递交期限：202</w:t>
      </w:r>
      <w:r>
        <w:rPr>
          <w:rFonts w:hint="eastAsia" w:ascii="Times New Roman" w:hAnsi="Times New Roman" w:eastAsia="方正仿宋_GBK" w:cs="Times New Roman"/>
          <w:b/>
          <w:bCs/>
          <w:color w:val="auto"/>
          <w:sz w:val="21"/>
          <w:szCs w:val="21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b/>
          <w:bCs/>
          <w:color w:val="auto"/>
          <w:sz w:val="21"/>
          <w:szCs w:val="21"/>
          <w:lang w:val="en-US" w:eastAsia="zh-CN"/>
        </w:rPr>
        <w:t>年</w:t>
      </w:r>
      <w:r>
        <w:rPr>
          <w:rFonts w:hint="eastAsia" w:ascii="Times New Roman" w:hAnsi="Times New Roman" w:eastAsia="方正仿宋_GBK" w:cs="Times New Roman"/>
          <w:b/>
          <w:bCs/>
          <w:color w:val="auto"/>
          <w:sz w:val="21"/>
          <w:szCs w:val="21"/>
          <w:lang w:val="en-US" w:eastAsia="zh-CN"/>
        </w:rPr>
        <w:t>10</w:t>
      </w:r>
      <w:r>
        <w:rPr>
          <w:rFonts w:hint="default" w:ascii="Times New Roman" w:hAnsi="Times New Roman" w:eastAsia="方正仿宋_GBK" w:cs="Times New Roman"/>
          <w:b/>
          <w:bCs/>
          <w:color w:val="auto"/>
          <w:sz w:val="21"/>
          <w:szCs w:val="21"/>
          <w:lang w:val="en-US" w:eastAsia="zh-CN"/>
        </w:rPr>
        <w:t>月</w:t>
      </w:r>
      <w:r>
        <w:rPr>
          <w:rFonts w:hint="eastAsia" w:ascii="Times New Roman" w:hAnsi="Times New Roman" w:eastAsia="方正仿宋_GBK" w:cs="Times New Roman"/>
          <w:b/>
          <w:bCs/>
          <w:color w:val="auto"/>
          <w:sz w:val="21"/>
          <w:szCs w:val="21"/>
          <w:lang w:val="en-US" w:eastAsia="zh-CN"/>
        </w:rPr>
        <w:t>24</w:t>
      </w:r>
      <w:r>
        <w:rPr>
          <w:rFonts w:hint="default" w:ascii="Times New Roman" w:hAnsi="Times New Roman" w:eastAsia="方正仿宋_GBK" w:cs="Times New Roman"/>
          <w:b/>
          <w:bCs/>
          <w:color w:val="auto"/>
          <w:sz w:val="21"/>
          <w:szCs w:val="21"/>
          <w:lang w:val="en-US" w:eastAsia="zh-CN"/>
        </w:rPr>
        <w:t>日9：00时至2024年</w:t>
      </w:r>
      <w:r>
        <w:rPr>
          <w:rFonts w:hint="eastAsia" w:ascii="Times New Roman" w:hAnsi="Times New Roman" w:eastAsia="方正仿宋_GBK" w:cs="Times New Roman"/>
          <w:b/>
          <w:bCs/>
          <w:color w:val="auto"/>
          <w:sz w:val="21"/>
          <w:szCs w:val="21"/>
          <w:lang w:val="en-US" w:eastAsia="zh-CN"/>
        </w:rPr>
        <w:t>10</w:t>
      </w:r>
      <w:r>
        <w:rPr>
          <w:rFonts w:hint="default" w:ascii="Times New Roman" w:hAnsi="Times New Roman" w:eastAsia="方正仿宋_GBK" w:cs="Times New Roman"/>
          <w:b/>
          <w:bCs/>
          <w:color w:val="auto"/>
          <w:sz w:val="21"/>
          <w:szCs w:val="21"/>
          <w:lang w:val="en-US" w:eastAsia="zh-CN"/>
        </w:rPr>
        <w:t>月</w:t>
      </w:r>
      <w:r>
        <w:rPr>
          <w:rFonts w:hint="eastAsia" w:ascii="Times New Roman" w:hAnsi="Times New Roman" w:eastAsia="方正仿宋_GBK" w:cs="Times New Roman"/>
          <w:b/>
          <w:bCs/>
          <w:color w:val="auto"/>
          <w:sz w:val="21"/>
          <w:szCs w:val="21"/>
          <w:lang w:val="en-US" w:eastAsia="zh-CN"/>
        </w:rPr>
        <w:t>30</w:t>
      </w:r>
      <w:r>
        <w:rPr>
          <w:rFonts w:hint="default" w:ascii="Times New Roman" w:hAnsi="Times New Roman" w:eastAsia="方正仿宋_GBK" w:cs="Times New Roman"/>
          <w:b/>
          <w:bCs/>
          <w:color w:val="auto"/>
          <w:sz w:val="21"/>
          <w:szCs w:val="21"/>
          <w:lang w:val="en-US" w:eastAsia="zh-CN"/>
        </w:rPr>
        <w:t>日</w:t>
      </w:r>
      <w:r>
        <w:rPr>
          <w:rFonts w:hint="eastAsia" w:ascii="Times New Roman" w:hAnsi="Times New Roman" w:eastAsia="方正仿宋_GBK" w:cs="Times New Roman"/>
          <w:b/>
          <w:bCs/>
          <w:color w:val="auto"/>
          <w:sz w:val="21"/>
          <w:szCs w:val="21"/>
          <w:lang w:val="en-US" w:eastAsia="zh-CN"/>
        </w:rPr>
        <w:t>18</w:t>
      </w:r>
      <w:r>
        <w:rPr>
          <w:rFonts w:hint="default" w:ascii="Times New Roman" w:hAnsi="Times New Roman" w:eastAsia="方正仿宋_GBK" w:cs="Times New Roman"/>
          <w:b/>
          <w:bCs/>
          <w:color w:val="auto"/>
          <w:sz w:val="21"/>
          <w:szCs w:val="21"/>
          <w:lang w:val="en-US" w:eastAsia="zh-CN"/>
        </w:rPr>
        <w:t>:00时</w:t>
      </w:r>
      <w:r>
        <w:rPr>
          <w:rFonts w:hint="default" w:ascii="Times New Roman" w:hAnsi="Times New Roman" w:eastAsia="方正仿宋_GBK" w:cs="Times New Roman"/>
          <w:color w:val="auto"/>
          <w:sz w:val="21"/>
          <w:szCs w:val="21"/>
          <w:u w:val="single"/>
          <w:lang w:val="en-US" w:eastAsia="zh-CN"/>
        </w:rPr>
        <w:t>（工作时间：上午9:00时至12:00时，下午14:00时至18:00时）。</w:t>
      </w:r>
    </w:p>
    <w:p w14:paraId="62D6C784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21"/>
          <w:szCs w:val="21"/>
          <w:u w:val="singl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21"/>
          <w:szCs w:val="21"/>
          <w:lang w:val="en-US" w:eastAsia="zh-CN"/>
        </w:rPr>
        <w:t>（二）</w:t>
      </w:r>
      <w:r>
        <w:rPr>
          <w:rFonts w:hint="default" w:ascii="Times New Roman" w:hAnsi="Times New Roman" w:eastAsia="方正仿宋_GBK" w:cs="Times New Roman"/>
          <w:b/>
          <w:bCs/>
          <w:color w:val="auto"/>
          <w:sz w:val="21"/>
          <w:szCs w:val="21"/>
          <w:lang w:val="en-US" w:eastAsia="zh-CN"/>
        </w:rPr>
        <w:t>递交方式：</w:t>
      </w:r>
      <w:r>
        <w:rPr>
          <w:rFonts w:hint="default" w:ascii="Times New Roman" w:hAnsi="Times New Roman" w:eastAsia="方正仿宋_GBK" w:cs="Times New Roman"/>
          <w:color w:val="auto"/>
          <w:sz w:val="21"/>
          <w:szCs w:val="21"/>
          <w:u w:val="single"/>
          <w:lang w:val="en-US" w:eastAsia="zh-CN"/>
        </w:rPr>
        <w:t>快递或线下提交至重庆市渝北区余溪路158号春玺苑写字楼3号楼8层。</w:t>
      </w:r>
    </w:p>
    <w:p w14:paraId="765E2955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default" w:ascii="Times New Roman" w:hAnsi="Times New Roman" w:eastAsia="方正仿宋_GBK" w:cs="Times New Roman"/>
          <w:b/>
          <w:bCs/>
          <w:color w:val="auto"/>
          <w:sz w:val="21"/>
          <w:szCs w:val="21"/>
          <w:u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21"/>
          <w:szCs w:val="21"/>
          <w:u w:val="none"/>
          <w:lang w:val="en-US" w:eastAsia="zh-CN"/>
        </w:rPr>
        <w:t>二、</w:t>
      </w:r>
      <w:r>
        <w:rPr>
          <w:rStyle w:val="7"/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auto"/>
          <w:spacing w:val="0"/>
          <w:sz w:val="21"/>
          <w:szCs w:val="21"/>
          <w:u w:val="none"/>
        </w:rPr>
        <w:t>公告及公示的媒介</w:t>
      </w:r>
    </w:p>
    <w:p w14:paraId="5332A9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auto"/>
          <w:spacing w:val="0"/>
          <w:sz w:val="21"/>
          <w:szCs w:val="21"/>
        </w:rPr>
        <w:t>本公告及相关公示在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auto"/>
          <w:spacing w:val="0"/>
          <w:sz w:val="21"/>
          <w:szCs w:val="21"/>
          <w:lang w:val="en-US" w:eastAsia="zh-CN"/>
        </w:rPr>
        <w:t>重庆林投公司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auto"/>
          <w:spacing w:val="0"/>
          <w:sz w:val="21"/>
          <w:szCs w:val="21"/>
        </w:rPr>
        <w:t>官方网站发布。</w:t>
      </w:r>
    </w:p>
    <w:p w14:paraId="08550C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default" w:ascii="Times New Roman" w:hAnsi="Times New Roman" w:eastAsia="方正仿宋_GBK" w:cs="Times New Roman"/>
          <w:i w:val="0"/>
          <w:iCs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auto"/>
          <w:spacing w:val="0"/>
          <w:sz w:val="21"/>
          <w:szCs w:val="21"/>
          <w:lang w:val="en-US" w:eastAsia="zh-CN"/>
        </w:rPr>
        <w:t>联系人：董老师</w:t>
      </w:r>
    </w:p>
    <w:p w14:paraId="03B755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default" w:ascii="Times New Roman" w:hAnsi="Times New Roman" w:eastAsia="方正仿宋_GBK" w:cs="Times New Roman"/>
          <w:i w:val="0"/>
          <w:iCs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auto"/>
          <w:spacing w:val="0"/>
          <w:sz w:val="21"/>
          <w:szCs w:val="21"/>
          <w:lang w:val="en-US" w:eastAsia="zh-CN"/>
        </w:rPr>
        <w:t>联系电话：（023）81039593或17264362310</w:t>
      </w:r>
    </w:p>
    <w:p w14:paraId="6E9776DF">
      <w:pPr>
        <w:rPr>
          <w:rFonts w:hint="default"/>
          <w:lang w:val="en-US" w:eastAsia="zh-CN"/>
        </w:rPr>
      </w:pPr>
      <w:bookmarkStart w:id="0" w:name="_GoBack"/>
      <w:bookmarkEnd w:id="0"/>
    </w:p>
    <w:p w14:paraId="7F5331C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rPr>
          <w:rFonts w:hint="default" w:ascii="Times New Roman" w:hAnsi="Times New Roman" w:eastAsia="方正仿宋_GBK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21"/>
          <w:szCs w:val="21"/>
          <w:lang w:val="en-US" w:eastAsia="zh-CN"/>
        </w:rPr>
        <w:t>附件</w:t>
      </w:r>
    </w:p>
    <w:p w14:paraId="3A939EA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rPr>
          <w:rFonts w:hint="default" w:ascii="Times New Roman" w:hAnsi="Times New Roman" w:eastAsia="方正仿宋_GBK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21"/>
          <w:szCs w:val="21"/>
          <w:lang w:val="en-US" w:eastAsia="zh-CN"/>
        </w:rPr>
        <w:t>关于苗木价格的</w:t>
      </w:r>
      <w:r>
        <w:rPr>
          <w:rFonts w:hint="default" w:ascii="Times New Roman" w:hAnsi="Times New Roman" w:eastAsia="方正仿宋_GBK" w:cs="Times New Roman"/>
          <w:sz w:val="21"/>
          <w:szCs w:val="21"/>
          <w:lang w:val="en-US" w:eastAsia="zh-CN"/>
        </w:rPr>
        <w:t>询价函</w:t>
      </w:r>
    </w:p>
    <w:p w14:paraId="6F758680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rPr>
          <w:rFonts w:hint="default" w:ascii="Times New Roman" w:hAnsi="Times New Roman" w:eastAsia="方正仿宋_GBK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21"/>
          <w:szCs w:val="21"/>
          <w:lang w:val="en-US" w:eastAsia="zh-CN"/>
        </w:rPr>
        <w:t>苗木信息表</w:t>
      </w:r>
    </w:p>
    <w:p w14:paraId="24766D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30" w:firstLineChars="300"/>
        <w:jc w:val="both"/>
        <w:rPr>
          <w:rFonts w:hint="default" w:ascii="Times New Roman" w:hAnsi="Times New Roman" w:eastAsia="方正仿宋_GBK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21"/>
          <w:szCs w:val="21"/>
          <w:lang w:val="en-US" w:eastAsia="zh-CN"/>
        </w:rPr>
        <w:t>2.1</w:t>
      </w:r>
      <w:r>
        <w:rPr>
          <w:rFonts w:hint="eastAsia" w:ascii="Times New Roman" w:hAnsi="Times New Roman" w:eastAsia="方正仿宋_GBK" w:cs="Times New Roman"/>
          <w:sz w:val="21"/>
          <w:szCs w:val="21"/>
          <w:lang w:val="en-US" w:eastAsia="zh-CN"/>
        </w:rPr>
        <w:t>檫木</w:t>
      </w:r>
    </w:p>
    <w:p w14:paraId="0757A40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30" w:firstLineChars="300"/>
        <w:rPr>
          <w:rFonts w:hint="default" w:ascii="Times New Roman" w:hAnsi="Times New Roman" w:eastAsia="方正仿宋_GBK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21"/>
          <w:szCs w:val="21"/>
          <w:lang w:val="en-US" w:eastAsia="zh-CN"/>
        </w:rPr>
        <w:t>2.2</w:t>
      </w:r>
      <w:r>
        <w:rPr>
          <w:rFonts w:hint="eastAsia" w:ascii="Times New Roman" w:hAnsi="Times New Roman" w:eastAsia="方正仿宋_GBK" w:cs="Times New Roman"/>
          <w:sz w:val="21"/>
          <w:szCs w:val="21"/>
          <w:lang w:val="en-US" w:eastAsia="zh-CN"/>
        </w:rPr>
        <w:t>柏木</w:t>
      </w:r>
    </w:p>
    <w:p w14:paraId="0FE3C2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0" w:firstLineChars="300"/>
        <w:rPr>
          <w:rFonts w:hint="default" w:ascii="Times New Roman" w:hAnsi="Times New Roman" w:eastAsia="方正仿宋_GBK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21"/>
          <w:szCs w:val="21"/>
          <w:lang w:val="en-US" w:eastAsia="zh-CN"/>
        </w:rPr>
        <w:t>2.3</w:t>
      </w:r>
      <w:r>
        <w:rPr>
          <w:rFonts w:hint="eastAsia" w:ascii="Times New Roman" w:hAnsi="Times New Roman" w:eastAsia="方正仿宋_GBK" w:cs="Times New Roman"/>
          <w:sz w:val="21"/>
          <w:szCs w:val="21"/>
          <w:lang w:val="en-US" w:eastAsia="zh-CN"/>
        </w:rPr>
        <w:t>鹅掌楸</w:t>
      </w:r>
    </w:p>
    <w:p w14:paraId="231C034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30" w:firstLineChars="300"/>
        <w:rPr>
          <w:rFonts w:hint="default" w:ascii="Times New Roman" w:hAnsi="Times New Roman" w:eastAsia="方正仿宋_GBK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21"/>
          <w:szCs w:val="21"/>
          <w:lang w:val="en-US" w:eastAsia="zh-CN"/>
        </w:rPr>
        <w:t>2.4</w:t>
      </w:r>
      <w:r>
        <w:rPr>
          <w:rFonts w:hint="eastAsia" w:ascii="Times New Roman" w:hAnsi="Times New Roman" w:eastAsia="方正仿宋_GBK" w:cs="Times New Roman"/>
          <w:sz w:val="21"/>
          <w:szCs w:val="21"/>
          <w:lang w:val="en-US" w:eastAsia="zh-CN"/>
        </w:rPr>
        <w:t>枫香</w:t>
      </w:r>
    </w:p>
    <w:p w14:paraId="746D556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0" w:firstLineChars="300"/>
        <w:rPr>
          <w:rFonts w:hint="default" w:ascii="Times New Roman" w:hAnsi="Times New Roman" w:eastAsia="方正仿宋_GBK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21"/>
          <w:szCs w:val="21"/>
          <w:lang w:val="en-US" w:eastAsia="zh-CN"/>
        </w:rPr>
        <w:t>2.5</w:t>
      </w:r>
      <w:r>
        <w:rPr>
          <w:rFonts w:hint="eastAsia" w:ascii="Times New Roman" w:hAnsi="Times New Roman" w:eastAsia="方正仿宋_GBK" w:cs="Times New Roman"/>
          <w:sz w:val="21"/>
          <w:szCs w:val="21"/>
          <w:lang w:val="en-US" w:eastAsia="zh-CN"/>
        </w:rPr>
        <w:t>榉木</w:t>
      </w:r>
    </w:p>
    <w:p w14:paraId="0AF9A8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0" w:firstLineChars="300"/>
        <w:rPr>
          <w:rFonts w:hint="default" w:ascii="Times New Roman" w:hAnsi="Times New Roman" w:eastAsia="方正仿宋_GBK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21"/>
          <w:szCs w:val="21"/>
          <w:lang w:val="en-US" w:eastAsia="zh-CN"/>
        </w:rPr>
        <w:t>2.6</w:t>
      </w:r>
      <w:r>
        <w:rPr>
          <w:rFonts w:hint="eastAsia" w:ascii="Times New Roman" w:hAnsi="Times New Roman" w:eastAsia="方正仿宋_GBK" w:cs="Times New Roman"/>
          <w:sz w:val="21"/>
          <w:szCs w:val="21"/>
          <w:lang w:val="en-US" w:eastAsia="zh-CN"/>
        </w:rPr>
        <w:t>柳杉</w:t>
      </w:r>
    </w:p>
    <w:p w14:paraId="71A4A9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0" w:firstLineChars="300"/>
        <w:rPr>
          <w:rFonts w:hint="default" w:ascii="Times New Roman" w:hAnsi="Times New Roman" w:eastAsia="方正仿宋_GBK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21"/>
          <w:szCs w:val="21"/>
          <w:lang w:val="en-US" w:eastAsia="zh-CN"/>
        </w:rPr>
        <w:t>2.7</w:t>
      </w:r>
      <w:r>
        <w:rPr>
          <w:rFonts w:hint="eastAsia" w:ascii="Times New Roman" w:hAnsi="Times New Roman" w:eastAsia="方正仿宋_GBK" w:cs="Times New Roman"/>
          <w:sz w:val="21"/>
          <w:szCs w:val="21"/>
          <w:lang w:val="en-US" w:eastAsia="zh-CN"/>
        </w:rPr>
        <w:t>润楠</w:t>
      </w:r>
    </w:p>
    <w:p w14:paraId="1BBCCC7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0" w:firstLineChars="300"/>
        <w:rPr>
          <w:rFonts w:hint="default" w:ascii="Times New Roman" w:hAnsi="Times New Roman" w:eastAsia="方正仿宋_GBK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21"/>
          <w:szCs w:val="21"/>
          <w:lang w:val="en-US" w:eastAsia="zh-CN"/>
        </w:rPr>
        <w:t>2.8</w:t>
      </w:r>
      <w:r>
        <w:rPr>
          <w:rFonts w:hint="eastAsia" w:ascii="Times New Roman" w:hAnsi="Times New Roman" w:eastAsia="方正仿宋_GBK" w:cs="Times New Roman"/>
          <w:sz w:val="21"/>
          <w:szCs w:val="21"/>
          <w:lang w:val="en-US" w:eastAsia="zh-CN"/>
        </w:rPr>
        <w:t>杉木</w:t>
      </w:r>
    </w:p>
    <w:p w14:paraId="5BC325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0" w:firstLineChars="300"/>
        <w:rPr>
          <w:rFonts w:hint="default" w:ascii="Times New Roman" w:hAnsi="Times New Roman" w:eastAsia="方正仿宋_GBK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21"/>
          <w:szCs w:val="21"/>
          <w:lang w:val="en-US" w:eastAsia="zh-CN"/>
        </w:rPr>
        <w:t>2.9</w:t>
      </w:r>
      <w:r>
        <w:rPr>
          <w:rFonts w:hint="eastAsia" w:ascii="Times New Roman" w:hAnsi="Times New Roman" w:eastAsia="方正仿宋_GBK" w:cs="Times New Roman"/>
          <w:sz w:val="21"/>
          <w:szCs w:val="21"/>
          <w:lang w:val="en-US" w:eastAsia="zh-CN"/>
        </w:rPr>
        <w:t>桢楠</w:t>
      </w:r>
    </w:p>
    <w:p w14:paraId="5465D4D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0" w:firstLineChars="300"/>
        <w:rPr>
          <w:rFonts w:hint="default" w:ascii="Times New Roman" w:hAnsi="Times New Roman" w:eastAsia="方正仿宋_GBK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21"/>
          <w:szCs w:val="21"/>
          <w:lang w:val="en-US" w:eastAsia="zh-CN"/>
        </w:rPr>
        <w:t>2.10</w:t>
      </w:r>
      <w:r>
        <w:rPr>
          <w:rFonts w:hint="eastAsia" w:ascii="Times New Roman" w:hAnsi="Times New Roman" w:eastAsia="方正仿宋_GBK" w:cs="Times New Roman"/>
          <w:sz w:val="21"/>
          <w:szCs w:val="21"/>
          <w:lang w:val="en-US" w:eastAsia="zh-CN"/>
        </w:rPr>
        <w:t>香椿</w:t>
      </w:r>
    </w:p>
    <w:p w14:paraId="1920CB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0" w:firstLineChars="300"/>
        <w:rPr>
          <w:rFonts w:hint="default" w:ascii="Times New Roman" w:hAnsi="Times New Roman" w:eastAsia="方正仿宋_GBK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21"/>
          <w:szCs w:val="21"/>
          <w:lang w:val="en-US" w:eastAsia="zh-CN"/>
        </w:rPr>
        <w:t>2.11</w:t>
      </w:r>
      <w:r>
        <w:rPr>
          <w:rFonts w:hint="eastAsia" w:ascii="Times New Roman" w:hAnsi="Times New Roman" w:eastAsia="方正仿宋_GBK" w:cs="Times New Roman"/>
          <w:sz w:val="21"/>
          <w:szCs w:val="21"/>
          <w:lang w:val="en-US" w:eastAsia="zh-CN"/>
        </w:rPr>
        <w:t>赤皮青冈</w:t>
      </w:r>
    </w:p>
    <w:p w14:paraId="64DAF9C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0" w:firstLineChars="300"/>
        <w:rPr>
          <w:rFonts w:hint="default" w:ascii="Times New Roman" w:hAnsi="Times New Roman" w:eastAsia="方正仿宋_GBK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21"/>
          <w:szCs w:val="21"/>
          <w:lang w:val="en-US" w:eastAsia="zh-CN"/>
        </w:rPr>
        <w:t>2.12</w:t>
      </w:r>
      <w:r>
        <w:rPr>
          <w:rFonts w:hint="eastAsia" w:ascii="Times New Roman" w:hAnsi="Times New Roman" w:eastAsia="方正仿宋_GBK" w:cs="Times New Roman"/>
          <w:sz w:val="21"/>
          <w:szCs w:val="21"/>
          <w:lang w:val="en-US" w:eastAsia="zh-CN"/>
        </w:rPr>
        <w:t>小叶青冈</w:t>
      </w:r>
    </w:p>
    <w:p w14:paraId="5AE5E6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0" w:firstLineChars="300"/>
        <w:rPr>
          <w:rFonts w:hint="default" w:ascii="Times New Roman" w:hAnsi="Times New Roman" w:eastAsia="方正仿宋_GBK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21"/>
          <w:szCs w:val="21"/>
          <w:lang w:val="en-US" w:eastAsia="zh-CN"/>
        </w:rPr>
        <w:t>2.13光皮梾木</w:t>
      </w:r>
      <w:r>
        <w:rPr>
          <w:rFonts w:hint="eastAsia" w:ascii="Times New Roman" w:hAnsi="Times New Roman" w:eastAsia="方正仿宋_GBK" w:cs="Times New Roman"/>
          <w:sz w:val="21"/>
          <w:szCs w:val="21"/>
          <w:lang w:val="en-US" w:eastAsia="zh-CN"/>
        </w:rPr>
        <w:t>（马林光）</w:t>
      </w:r>
    </w:p>
    <w:p w14:paraId="28CEF22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0" w:firstLineChars="300"/>
        <w:rPr>
          <w:rFonts w:hint="default" w:ascii="Times New Roman" w:hAnsi="Times New Roman" w:eastAsia="方正仿宋_GBK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21"/>
          <w:szCs w:val="21"/>
          <w:lang w:val="en-US" w:eastAsia="zh-CN"/>
        </w:rPr>
        <w:t>2.14</w:t>
      </w:r>
      <w:r>
        <w:rPr>
          <w:rFonts w:hint="eastAsia" w:ascii="Times New Roman" w:hAnsi="Times New Roman" w:eastAsia="方正仿宋_GBK" w:cs="Times New Roman"/>
          <w:sz w:val="21"/>
          <w:szCs w:val="21"/>
          <w:lang w:val="en-US" w:eastAsia="zh-CN"/>
        </w:rPr>
        <w:t>娜塔栎</w:t>
      </w:r>
    </w:p>
    <w:p w14:paraId="022B48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0" w:firstLineChars="300"/>
        <w:rPr>
          <w:rFonts w:hint="default" w:ascii="Times New Roman" w:hAnsi="Times New Roman" w:eastAsia="方正仿宋_GBK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21"/>
          <w:szCs w:val="21"/>
          <w:lang w:val="en-US" w:eastAsia="zh-CN"/>
        </w:rPr>
        <w:t>2.15</w:t>
      </w:r>
      <w:r>
        <w:rPr>
          <w:rFonts w:hint="eastAsia" w:ascii="Times New Roman" w:hAnsi="Times New Roman" w:eastAsia="方正仿宋_GBK" w:cs="Times New Roman"/>
          <w:sz w:val="21"/>
          <w:szCs w:val="21"/>
          <w:lang w:val="en-US" w:eastAsia="zh-CN"/>
        </w:rPr>
        <w:t>水杉</w:t>
      </w:r>
    </w:p>
    <w:p w14:paraId="344C1D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0" w:firstLineChars="300"/>
        <w:rPr>
          <w:rFonts w:hint="default" w:ascii="Times New Roman" w:hAnsi="Times New Roman" w:eastAsia="方正仿宋_GBK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21"/>
          <w:szCs w:val="21"/>
          <w:lang w:val="en-US" w:eastAsia="zh-CN"/>
        </w:rPr>
        <w:t>2.16</w:t>
      </w:r>
      <w:r>
        <w:rPr>
          <w:rFonts w:hint="eastAsia" w:ascii="Times New Roman" w:hAnsi="Times New Roman" w:eastAsia="方正仿宋_GBK" w:cs="Times New Roman"/>
          <w:sz w:val="21"/>
          <w:szCs w:val="21"/>
          <w:lang w:val="en-US" w:eastAsia="zh-CN"/>
        </w:rPr>
        <w:t>木荷</w:t>
      </w:r>
    </w:p>
    <w:p w14:paraId="76C59A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0" w:firstLineChars="300"/>
        <w:rPr>
          <w:rFonts w:hint="default" w:ascii="Times New Roman" w:hAnsi="Times New Roman" w:eastAsia="方正仿宋_GBK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21"/>
          <w:szCs w:val="21"/>
          <w:lang w:val="en-US" w:eastAsia="zh-CN"/>
        </w:rPr>
        <w:t>2.17</w:t>
      </w:r>
      <w:r>
        <w:rPr>
          <w:rFonts w:hint="eastAsia" w:ascii="Times New Roman" w:hAnsi="Times New Roman" w:eastAsia="方正仿宋_GBK" w:cs="Times New Roman"/>
          <w:sz w:val="21"/>
          <w:szCs w:val="21"/>
          <w:lang w:val="en-US" w:eastAsia="zh-CN"/>
        </w:rPr>
        <w:t>黄檗</w:t>
      </w:r>
    </w:p>
    <w:p w14:paraId="42FAEAB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0" w:firstLineChars="300"/>
        <w:rPr>
          <w:rFonts w:hint="default" w:ascii="Times New Roman" w:hAnsi="Times New Roman" w:eastAsia="方正仿宋_GBK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21"/>
          <w:szCs w:val="21"/>
          <w:lang w:val="en-US" w:eastAsia="zh-CN"/>
        </w:rPr>
        <w:t>2.18</w:t>
      </w:r>
      <w:r>
        <w:rPr>
          <w:rFonts w:hint="eastAsia" w:ascii="Times New Roman" w:hAnsi="Times New Roman" w:eastAsia="方正仿宋_GBK" w:cs="Times New Roman"/>
          <w:sz w:val="21"/>
          <w:szCs w:val="21"/>
          <w:lang w:val="en-US" w:eastAsia="zh-CN"/>
        </w:rPr>
        <w:t>香樟</w:t>
      </w:r>
    </w:p>
    <w:p w14:paraId="185F1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0" w:firstLineChars="300"/>
        <w:rPr>
          <w:rFonts w:hint="default" w:ascii="Times New Roman" w:hAnsi="Times New Roman" w:eastAsia="方正仿宋_GBK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21"/>
          <w:szCs w:val="21"/>
          <w:lang w:val="en-US" w:eastAsia="zh-CN"/>
        </w:rPr>
        <w:t>2.19</w:t>
      </w:r>
      <w:r>
        <w:rPr>
          <w:rFonts w:hint="eastAsia" w:ascii="Times New Roman" w:hAnsi="Times New Roman" w:eastAsia="方正仿宋_GBK" w:cs="Times New Roman"/>
          <w:sz w:val="21"/>
          <w:szCs w:val="21"/>
          <w:lang w:val="en-US" w:eastAsia="zh-CN"/>
        </w:rPr>
        <w:t>丝栗栲</w:t>
      </w:r>
    </w:p>
    <w:p w14:paraId="540EAD6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0" w:firstLineChars="300"/>
        <w:rPr>
          <w:rFonts w:hint="default" w:ascii="Times New Roman" w:hAnsi="Times New Roman" w:eastAsia="方正仿宋_GBK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21"/>
          <w:szCs w:val="21"/>
          <w:lang w:val="en-US" w:eastAsia="zh-CN"/>
        </w:rPr>
        <w:t>2.20</w:t>
      </w:r>
      <w:r>
        <w:rPr>
          <w:rFonts w:hint="eastAsia" w:ascii="Times New Roman" w:hAnsi="Times New Roman" w:eastAsia="方正仿宋_GBK" w:cs="Times New Roman"/>
          <w:sz w:val="21"/>
          <w:szCs w:val="21"/>
          <w:lang w:val="en-US" w:eastAsia="zh-CN"/>
        </w:rPr>
        <w:t>厚朴</w:t>
      </w:r>
    </w:p>
    <w:p w14:paraId="5FF61E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0" w:firstLineChars="300"/>
        <w:rPr>
          <w:rFonts w:hint="default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21"/>
          <w:szCs w:val="21"/>
          <w:lang w:val="en-US" w:eastAsia="zh-CN"/>
        </w:rPr>
        <w:t>2.21</w:t>
      </w:r>
      <w:r>
        <w:rPr>
          <w:rFonts w:hint="eastAsia" w:ascii="Times New Roman" w:hAnsi="Times New Roman" w:eastAsia="方正仿宋_GBK" w:cs="Times New Roman"/>
          <w:sz w:val="21"/>
          <w:szCs w:val="21"/>
          <w:lang w:val="en-US" w:eastAsia="zh-CN"/>
        </w:rPr>
        <w:t>佯黄竹（巨黄竹）</w:t>
      </w:r>
    </w:p>
    <w:p w14:paraId="6D820687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EFE0D5CE-EB46-468F-8542-618BF088141D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8A578466-F484-4C2A-AB3D-30A0E8F5A660}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07A96AEA-4CD3-4DE2-A61E-878FFE377C9B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922F6D"/>
    <w:multiLevelType w:val="singleLevel"/>
    <w:tmpl w:val="75922F6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jU2OTExYWQyNjU4YWIyNDEyOTE0MGJjOWZjMzAifQ=="/>
  </w:docVars>
  <w:rsids>
    <w:rsidRoot w:val="00000000"/>
    <w:rsid w:val="035646B2"/>
    <w:rsid w:val="0A40121D"/>
    <w:rsid w:val="0E7E19E1"/>
    <w:rsid w:val="159C22B7"/>
    <w:rsid w:val="1A9D7FC6"/>
    <w:rsid w:val="22253502"/>
    <w:rsid w:val="27675BE3"/>
    <w:rsid w:val="3B37197A"/>
    <w:rsid w:val="3F2265E3"/>
    <w:rsid w:val="435B43F6"/>
    <w:rsid w:val="4FAD4335"/>
    <w:rsid w:val="6E995FB4"/>
    <w:rsid w:val="7A3B3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"/>
    <w:basedOn w:val="3"/>
    <w:next w:val="1"/>
    <w:qFormat/>
    <w:uiPriority w:val="0"/>
    <w:pPr>
      <w:spacing w:line="360" w:lineRule="auto"/>
      <w:ind w:firstLine="420"/>
      <w:jc w:val="both"/>
      <w:textAlignment w:val="baseline"/>
    </w:pPr>
    <w:rPr>
      <w:rFonts w:ascii="宋体" w:hAnsi="宋体" w:eastAsia="仿宋_GB2312"/>
      <w:kern w:val="2"/>
      <w:sz w:val="24"/>
      <w:lang w:val="en-US" w:eastAsia="zh-CN" w:bidi="ar-SA"/>
    </w:rPr>
  </w:style>
  <w:style w:type="paragraph" w:customStyle="1" w:styleId="3">
    <w:name w:val="BodyText"/>
    <w:basedOn w:val="1"/>
    <w:next w:val="1"/>
    <w:qFormat/>
    <w:uiPriority w:val="0"/>
    <w:pPr>
      <w:jc w:val="both"/>
      <w:textAlignment w:val="baseline"/>
    </w:pPr>
    <w:rPr>
      <w:rFonts w:ascii="仿宋_GB2312" w:eastAsia="仿宋_GB2312"/>
      <w:kern w:val="2"/>
      <w:sz w:val="32"/>
      <w:lang w:val="en-US" w:eastAsia="zh-CN" w:bidi="ar-SA"/>
    </w:rPr>
  </w:style>
  <w:style w:type="paragraph" w:styleId="4">
    <w:name w:val="Body Text"/>
    <w:basedOn w:val="1"/>
    <w:next w:val="1"/>
    <w:qFormat/>
    <w:uiPriority w:val="99"/>
    <w:rPr>
      <w:sz w:val="26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379</Words>
  <Characters>496</Characters>
  <Lines>0</Lines>
  <Paragraphs>0</Paragraphs>
  <TotalTime>26</TotalTime>
  <ScaleCrop>false</ScaleCrop>
  <LinksUpToDate>false</LinksUpToDate>
  <CharactersWithSpaces>496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2024-09-13T08:58:00Z</dcterms:created>
  <dc:creator>Administrator</dc:creator>
  <cp:lastModifiedBy>瑜光</cp:lastModifiedBy>
  <dcterms:modified xsi:type="dcterms:W3CDTF">2025-10-23T06:57:47Z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D311F0E3644D4DFBB54589C90C0E997C_12</vt:lpwstr>
  </property>
  <property fmtid="{D5CDD505-2E9C-101B-9397-08002B2CF9AE}" pid="4" name="KSOTemplateDocerSaveRecord">
    <vt:lpwstr>eyJoZGlkIjoiNTFjMjU2OTExYWQyNjU4YWIyNDEyOTE0MGJjOWZjMzAiLCJ1c2VySWQiOiIxNjc3NTU4NjExIn0=</vt:lpwstr>
  </property>
</Properties>
</file>